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5" w:rsidRDefault="00BC4D4B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Правила безопасного поведения на летних каникулах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Соблюдать правила техники безопасности при прогулках в лесу, на реке: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Запрещается разжигать костры на территории села и территории лесного массива;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Купаться только в отведённых специально для этого местах и в теплое время.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Не употреблять в пищу незнакомы грибы и ягоды.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Необходимо заботиться о своем здоровье; соблюдать временные рамки при загаре, купании.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Соблюдать технику безопасности при пользовании газовыми приборами;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Соблюдать временной режим при просмотре телевизора и работе на компьютере;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Запрещается посещать тракторные бригады, гаражи, фермы без сопровождения взрослых;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Быть осторожным в обращении с домашними животными;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Запрещается находиться на улице без сопровождения взрослых после 22.00 часов.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Необходимо вести активный отдых соответствующий нормам ЗОЖ.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Во время прогулки на природе соблюдайте следующие требования безопасности: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щеголяйте дорогими украшениями или одеждой, сотовыми телефонами, крепче держите сумки.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Не соглашайся ни на какие предложения незнакомых взрослых.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Никуда не ходи с незнакомыми взрослыми и не садись с ними в машину.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Никогда не хвастайся тем, что у твоих взрослых много денег.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Не приглашай домой незнакомых ребят, если дома нет никого из взрослых.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12. Не играй с наступлением темноты.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13. Всегда соблюдайте правила поведения на дорогах.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пользовании велосипедом: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1. Пользуйтесь велосипедом, </w:t>
      </w:r>
      <w:proofErr w:type="gramStart"/>
      <w:r>
        <w:rPr>
          <w:rFonts w:ascii="Montserrat" w:hAnsi="Montserrat"/>
          <w:color w:val="000000"/>
        </w:rPr>
        <w:t>подходящем</w:t>
      </w:r>
      <w:proofErr w:type="gramEnd"/>
      <w:r>
        <w:rPr>
          <w:rFonts w:ascii="Montserrat" w:hAnsi="Montserrat"/>
          <w:color w:val="000000"/>
        </w:rPr>
        <w:t xml:space="preserve"> вашему росту.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перевозите предметы, мешающие управлять велосипедом.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Нельзя ездить на велосипеде вдвоем, с неисправным тормозом.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 отпускайте руль из рук.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Нельзя ехать с близко идущим транспортом, цепляться за проходящий транспорт.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пользовании железнодорожным транспортом будьте бдительны и соблюдайте правила личной безопасности: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Запрещается: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Пролезать под железнодорожным подвижным составом.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2. Перелезать через </w:t>
      </w:r>
      <w:proofErr w:type="spellStart"/>
      <w:r>
        <w:rPr>
          <w:rFonts w:ascii="Montserrat" w:hAnsi="Montserrat"/>
          <w:color w:val="000000"/>
        </w:rPr>
        <w:t>автосцепные</w:t>
      </w:r>
      <w:proofErr w:type="spellEnd"/>
      <w:r>
        <w:rPr>
          <w:rFonts w:ascii="Montserrat" w:hAnsi="Montserrat"/>
          <w:color w:val="000000"/>
        </w:rPr>
        <w:t xml:space="preserve"> устройства между вагонами.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Бежать по пассажирской платформе рядом с прибывающим или отправляющимся поездом.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Устраивать различные подвижные игры.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Осуществлять посадку и (или) высадку во время движения.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Цепляться за проходящий транспорт, ездить на подножках.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Правила безопасного поведения на дороге: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Пешеходы должны двигаться по тротуарам или пешеходным дорожкам.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2. При движении в темное время суток пешеходам необходимо иметь при себе предметы со </w:t>
      </w:r>
      <w:proofErr w:type="spellStart"/>
      <w:r>
        <w:rPr>
          <w:rFonts w:ascii="Montserrat" w:hAnsi="Montserrat"/>
          <w:color w:val="000000"/>
        </w:rPr>
        <w:t>световозвращающими</w:t>
      </w:r>
      <w:proofErr w:type="spellEnd"/>
      <w:r>
        <w:rPr>
          <w:rFonts w:ascii="Montserrat" w:hAnsi="Montserrat"/>
          <w:color w:val="000000"/>
        </w:rPr>
        <w:t xml:space="preserve"> элементами.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 xml:space="preserve">3. </w:t>
      </w:r>
      <w:proofErr w:type="gramStart"/>
      <w:r>
        <w:rPr>
          <w:rFonts w:ascii="Montserrat" w:hAnsi="Montserrat"/>
          <w:color w:val="000000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О мерах предосторожности на воде: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жевать жвачку во время нахождения в воде.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ходить к водоему одному. Сидя на берегу закрывать голову от перегрева и солнечных ударов.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>
        <w:rPr>
          <w:rFonts w:ascii="Montserrat" w:hAnsi="Montserrat"/>
          <w:color w:val="000000"/>
        </w:rPr>
        <w:t>купающегося</w:t>
      </w:r>
      <w:proofErr w:type="gramEnd"/>
      <w:r>
        <w:rPr>
          <w:rFonts w:ascii="Montserrat" w:hAnsi="Montserrat"/>
          <w:color w:val="000000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>
        <w:rPr>
          <w:rFonts w:ascii="Montserrat" w:hAnsi="Montserrat"/>
          <w:color w:val="000000"/>
        </w:rPr>
        <w:t>побольше</w:t>
      </w:r>
      <w:proofErr w:type="gramEnd"/>
      <w:r>
        <w:rPr>
          <w:rFonts w:ascii="Montserrat" w:hAnsi="Montserrat"/>
          <w:color w:val="000000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Необходимо помнить, что соблюдение мер предосторожности - главное условие безопасности на воде.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При посещении леса необходимо соблюдать следующие правила: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ходить в лес одному.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Пользоваться компасом, не ходить в дождливую или пасмурную погоду.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Надевать резиновую обувь, брюки или спортивные штаны, заправив их в сапоги, от укусов змей и насекомых.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Надевать головной убор, закрывать шею и руки, от попадания </w:t>
      </w:r>
      <w:r>
        <w:rPr>
          <w:rStyle w:val="a5"/>
          <w:rFonts w:ascii="Montserrat" w:hAnsi="Montserrat"/>
          <w:color w:val="000000"/>
        </w:rPr>
        <w:t>клещей.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Пробираться через кусты и заросли осторожно, плавно раздвигая ветки и плавно опуская их.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Соблюдай правила безопасности при обращении с животными: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Нельзя показывать свой страх и волнение. Собака может почувствовать это и повести себя агрессивно.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Нельзя убегать от собаки. Этим вы приглашаете собаку поохотиться за убегающей дичью.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 кормите чужих собак и не трогайте собаку во время еды или сна.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Избегайте приближаться к большим собакам охранных пород. Некоторые из них выучены бросаться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 людей, приближающихся на определённое расстояние.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Не трогайте щенков, если рядом их мать и не отбирайте то, с чем собака играет.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Животные могут распространять такие болезни, как бешенство, лишай, чума, тиф и др.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Правила безопасного поведения при работе с электроприборами: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Выключая электроприбор, не вытаскивай вилку из розетки за шнур.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lastRenderedPageBreak/>
        <w:t>2. Не касайся мокрыми руками электроприборов, которые находятся под напряжением.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 пользуйся неисправными электроприборами, розетками.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Не играй спичками и зажигалками: игры с огнем могут привести к пожару. 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Не оставляй включенными без присмотра электроприборы и газовые плиты: это тоже может вызвать пожар.</w:t>
      </w:r>
    </w:p>
    <w:p w:rsidR="00BC4D4B" w:rsidRDefault="00BC4D4B" w:rsidP="00BC4D4B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Используйте при возникающей опасности телефоны: МЧС —  112; Милиция —102; Скорая медицинская помощь — 103.</w:t>
      </w:r>
    </w:p>
    <w:p w:rsidR="00BC4D4B" w:rsidRDefault="00BC4D4B">
      <w:bookmarkStart w:id="0" w:name="_GoBack"/>
      <w:bookmarkEnd w:id="0"/>
    </w:p>
    <w:sectPr w:rsidR="00BC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E"/>
    <w:rsid w:val="0074044E"/>
    <w:rsid w:val="00782F05"/>
    <w:rsid w:val="00B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D4B"/>
    <w:rPr>
      <w:b/>
      <w:bCs/>
    </w:rPr>
  </w:style>
  <w:style w:type="character" w:styleId="a5">
    <w:name w:val="Emphasis"/>
    <w:basedOn w:val="a0"/>
    <w:uiPriority w:val="20"/>
    <w:qFormat/>
    <w:rsid w:val="00BC4D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D4B"/>
    <w:rPr>
      <w:b/>
      <w:bCs/>
    </w:rPr>
  </w:style>
  <w:style w:type="character" w:styleId="a5">
    <w:name w:val="Emphasis"/>
    <w:basedOn w:val="a0"/>
    <w:uiPriority w:val="20"/>
    <w:qFormat/>
    <w:rsid w:val="00BC4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2023-06-28T09:26:00Z</dcterms:created>
  <dcterms:modified xsi:type="dcterms:W3CDTF">2023-06-28T09:27:00Z</dcterms:modified>
</cp:coreProperties>
</file>