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D5" w:rsidRDefault="00716CD5" w:rsidP="00AA12D6">
      <w:pPr>
        <w:shd w:val="clear" w:color="auto" w:fill="FFFFFF"/>
        <w:ind w:left="158"/>
        <w:rPr>
          <w:rFonts w:eastAsia="Times New Roman"/>
          <w:smallCaps/>
          <w:color w:val="000000"/>
          <w:spacing w:val="-11"/>
          <w:sz w:val="28"/>
          <w:szCs w:val="28"/>
        </w:rPr>
      </w:pPr>
      <w:r>
        <w:rPr>
          <w:rFonts w:eastAsia="Times New Roman"/>
          <w:smallCaps/>
          <w:noProof/>
          <w:color w:val="000000"/>
          <w:spacing w:val="-11"/>
          <w:sz w:val="28"/>
          <w:szCs w:val="28"/>
        </w:rPr>
        <w:drawing>
          <wp:inline distT="0" distB="0" distL="0" distR="0">
            <wp:extent cx="6120765" cy="8649242"/>
            <wp:effectExtent l="0" t="0" r="0" b="0"/>
            <wp:docPr id="1" name="Рисунок 1" descr="C:\Users\tolstykh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stykh\Desktop\Sc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D5" w:rsidRDefault="00716CD5" w:rsidP="00AA12D6">
      <w:pPr>
        <w:shd w:val="clear" w:color="auto" w:fill="FFFFFF"/>
        <w:ind w:left="158"/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716CD5" w:rsidRDefault="00716CD5" w:rsidP="00AA12D6">
      <w:pPr>
        <w:shd w:val="clear" w:color="auto" w:fill="FFFFFF"/>
        <w:ind w:left="158"/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716CD5" w:rsidRDefault="00716CD5" w:rsidP="00AA12D6">
      <w:pPr>
        <w:shd w:val="clear" w:color="auto" w:fill="FFFFFF"/>
        <w:ind w:left="158"/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716CD5" w:rsidRDefault="00716CD5" w:rsidP="00AA12D6">
      <w:pPr>
        <w:shd w:val="clear" w:color="auto" w:fill="FFFFFF"/>
        <w:ind w:left="158"/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716CD5" w:rsidRDefault="00716CD5" w:rsidP="00AA12D6">
      <w:pPr>
        <w:shd w:val="clear" w:color="auto" w:fill="FFFFFF"/>
        <w:ind w:left="158"/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7A5929" w:rsidRDefault="007A5929" w:rsidP="007A5929">
      <w:pPr>
        <w:shd w:val="clear" w:color="auto" w:fill="FFFFFF"/>
        <w:spacing w:line="322" w:lineRule="exact"/>
        <w:ind w:left="14" w:right="1555"/>
      </w:pPr>
      <w:bookmarkStart w:id="0" w:name="_GoBack"/>
      <w:bookmarkEnd w:id="0"/>
      <w:r>
        <w:rPr>
          <w:b/>
          <w:bCs/>
          <w:color w:val="000000"/>
          <w:spacing w:val="1"/>
          <w:sz w:val="28"/>
          <w:szCs w:val="28"/>
        </w:rPr>
        <w:lastRenderedPageBreak/>
        <w:t xml:space="preserve">2.    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Назначение и требования к оснащению объектов лечебно-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оздоровительной инфраструктуры, объектов культуры и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объектов спорта образовательного учреждения</w:t>
      </w:r>
    </w:p>
    <w:p w:rsidR="007A5929" w:rsidRDefault="007A5929" w:rsidP="00376F49">
      <w:pPr>
        <w:shd w:val="clear" w:color="auto" w:fill="FFFFFF"/>
        <w:spacing w:before="326" w:line="317" w:lineRule="exact"/>
        <w:ind w:right="10"/>
        <w:jc w:val="both"/>
      </w:pPr>
      <w:r>
        <w:rPr>
          <w:color w:val="000000"/>
          <w:spacing w:val="3"/>
          <w:sz w:val="28"/>
          <w:szCs w:val="28"/>
        </w:rPr>
        <w:t xml:space="preserve">2.1.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Объектами лечебно-оздоровительной инфраструктуры, объектами культур </w:t>
      </w:r>
      <w:r>
        <w:rPr>
          <w:rFonts w:eastAsia="Times New Roman"/>
          <w:color w:val="000000"/>
          <w:spacing w:val="7"/>
          <w:sz w:val="28"/>
          <w:szCs w:val="28"/>
        </w:rPr>
        <w:t>и объектами спорта образовательного учреждения (далее – объекты</w:t>
      </w:r>
      <w:r>
        <w:rPr>
          <w:rFonts w:eastAsia="Times New Roman"/>
          <w:color w:val="000000"/>
          <w:spacing w:val="7"/>
          <w:sz w:val="28"/>
          <w:szCs w:val="28"/>
          <w:vertAlign w:val="superscript"/>
        </w:rPr>
        <w:t xml:space="preserve">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учреждения) являются объекты, специально предназначенные для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проведения мероприятий (в том числе включающих предоставление </w:t>
      </w:r>
      <w:r>
        <w:rPr>
          <w:rFonts w:eastAsia="Times New Roman"/>
          <w:color w:val="000000"/>
          <w:spacing w:val="2"/>
          <w:sz w:val="28"/>
          <w:szCs w:val="28"/>
        </w:rPr>
        <w:t>медицинских, платных образовательных услуг (на договорной основе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 )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1"/>
          <w:sz w:val="28"/>
          <w:szCs w:val="28"/>
        </w:rPr>
        <w:t>направленных на:</w:t>
      </w:r>
    </w:p>
    <w:p w:rsidR="007A5929" w:rsidRDefault="007A5929" w:rsidP="00AA12D6">
      <w:pPr>
        <w:numPr>
          <w:ilvl w:val="0"/>
          <w:numId w:val="3"/>
        </w:numPr>
        <w:shd w:val="clear" w:color="auto" w:fill="FFFFFF"/>
        <w:tabs>
          <w:tab w:val="left" w:pos="7513"/>
        </w:tabs>
        <w:spacing w:before="5" w:line="326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реализацию     основных     и    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допол</w:t>
      </w:r>
      <w:r w:rsidR="00AA12D6">
        <w:rPr>
          <w:rFonts w:eastAsia="Times New Roman"/>
          <w:color w:val="000000"/>
          <w:spacing w:val="3"/>
          <w:sz w:val="28"/>
          <w:szCs w:val="28"/>
        </w:rPr>
        <w:t>нительны</w:t>
      </w:r>
      <w:proofErr w:type="gramEnd"/>
      <w:r w:rsidR="00AA12D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общеобразовательных </w:t>
      </w:r>
      <w:r>
        <w:rPr>
          <w:rFonts w:eastAsia="Times New Roman"/>
          <w:color w:val="000000"/>
          <w:sz w:val="28"/>
          <w:szCs w:val="28"/>
        </w:rPr>
        <w:t>программ;</w:t>
      </w:r>
    </w:p>
    <w:p w:rsidR="007A5929" w:rsidRDefault="007A5929" w:rsidP="00376F49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" w:line="326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внедрение 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здоровьесберегающих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 п</w:t>
      </w:r>
      <w:r w:rsidR="00AA12D6">
        <w:rPr>
          <w:rFonts w:eastAsia="Times New Roman"/>
          <w:color w:val="000000"/>
          <w:spacing w:val="4"/>
          <w:sz w:val="28"/>
          <w:szCs w:val="28"/>
        </w:rPr>
        <w:t xml:space="preserve">ринципов  в </w:t>
      </w:r>
      <w:r w:rsidR="00376F49">
        <w:rPr>
          <w:rFonts w:eastAsia="Times New Roman"/>
          <w:color w:val="000000"/>
          <w:spacing w:val="4"/>
          <w:sz w:val="28"/>
          <w:szCs w:val="28"/>
        </w:rPr>
        <w:t xml:space="preserve">учебно-воспитательный </w:t>
      </w:r>
      <w:r>
        <w:rPr>
          <w:rFonts w:eastAsia="Times New Roman"/>
          <w:color w:val="000000"/>
          <w:spacing w:val="-1"/>
          <w:sz w:val="28"/>
          <w:szCs w:val="28"/>
        </w:rPr>
        <w:t>процесс;</w:t>
      </w:r>
    </w:p>
    <w:p w:rsidR="007A5929" w:rsidRDefault="007A5929" w:rsidP="00376F49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24"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удовлетворение потребностей в </w:t>
      </w:r>
      <w:r w:rsidR="00376F49">
        <w:rPr>
          <w:rFonts w:eastAsia="Times New Roman"/>
          <w:color w:val="000000"/>
          <w:spacing w:val="9"/>
          <w:sz w:val="28"/>
          <w:szCs w:val="28"/>
        </w:rPr>
        <w:t xml:space="preserve">поддержании и укреплении здоровья, </w:t>
      </w:r>
      <w:r>
        <w:rPr>
          <w:rFonts w:eastAsia="Times New Roman"/>
          <w:color w:val="000000"/>
          <w:spacing w:val="2"/>
          <w:sz w:val="28"/>
          <w:szCs w:val="28"/>
        </w:rPr>
        <w:t>физической реабилитации;</w:t>
      </w:r>
    </w:p>
    <w:p w:rsidR="007A5929" w:rsidRDefault="007A5929" w:rsidP="00376F49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4" w:line="341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организацию физкультурно-оздоровительного и спортивного досуга;</w:t>
      </w:r>
    </w:p>
    <w:p w:rsidR="007A5929" w:rsidRDefault="007A5929" w:rsidP="00376F49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41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формирование здорового образа жизни;</w:t>
      </w:r>
    </w:p>
    <w:p w:rsidR="007A5929" w:rsidRDefault="007A5929" w:rsidP="00376F49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41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предупреждение возникновения и распространения заболеваний;</w:t>
      </w:r>
    </w:p>
    <w:p w:rsidR="007A5929" w:rsidRPr="007A5929" w:rsidRDefault="007A5929" w:rsidP="00376F49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9"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распространение,  сохранение,  освоение  и  популяризацию культур</w:t>
      </w:r>
      <w:r w:rsidR="00376F49">
        <w:rPr>
          <w:rFonts w:eastAsia="Times New Roman"/>
          <w:color w:val="000000"/>
          <w:spacing w:val="5"/>
          <w:sz w:val="28"/>
          <w:szCs w:val="28"/>
        </w:rPr>
        <w:t xml:space="preserve">ных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A5929">
        <w:rPr>
          <w:rFonts w:eastAsia="Times New Roman"/>
          <w:color w:val="000000"/>
          <w:spacing w:val="3"/>
          <w:sz w:val="28"/>
          <w:szCs w:val="28"/>
        </w:rPr>
        <w:t>ценностей</w:t>
      </w:r>
      <w:proofErr w:type="gramEnd"/>
      <w:r w:rsidRPr="007A5929">
        <w:rPr>
          <w:rFonts w:eastAsia="Times New Roman"/>
          <w:color w:val="000000"/>
          <w:spacing w:val="3"/>
          <w:sz w:val="28"/>
          <w:szCs w:val="28"/>
        </w:rPr>
        <w:t xml:space="preserve"> и предоставление культурных благ;</w:t>
      </w:r>
    </w:p>
    <w:p w:rsidR="007A5929" w:rsidRDefault="007A5929" w:rsidP="00376F49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3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др</w:t>
      </w:r>
      <w:r w:rsidR="00376F49">
        <w:rPr>
          <w:rFonts w:eastAsia="Times New Roman"/>
          <w:color w:val="000000"/>
          <w:spacing w:val="-6"/>
          <w:sz w:val="28"/>
          <w:szCs w:val="28"/>
        </w:rPr>
        <w:t>угое</w:t>
      </w:r>
      <w:r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7A5929" w:rsidRDefault="007A5929" w:rsidP="00376F49">
      <w:pPr>
        <w:shd w:val="clear" w:color="auto" w:fill="FFFFFF"/>
        <w:spacing w:line="322" w:lineRule="exact"/>
        <w:ind w:right="5"/>
        <w:jc w:val="both"/>
      </w:pPr>
      <w:r>
        <w:rPr>
          <w:color w:val="000000"/>
          <w:spacing w:val="6"/>
          <w:sz w:val="28"/>
          <w:szCs w:val="28"/>
        </w:rPr>
        <w:t xml:space="preserve">2.2. </w:t>
      </w:r>
      <w:r>
        <w:rPr>
          <w:rFonts w:eastAsia="Times New Roman"/>
          <w:color w:val="000000"/>
          <w:spacing w:val="6"/>
          <w:sz w:val="28"/>
          <w:szCs w:val="28"/>
        </w:rPr>
        <w:t>Объекты учреждения должны быть ос</w:t>
      </w:r>
      <w:r w:rsidR="00376F49">
        <w:rPr>
          <w:rFonts w:eastAsia="Times New Roman"/>
          <w:color w:val="000000"/>
          <w:spacing w:val="6"/>
          <w:sz w:val="28"/>
          <w:szCs w:val="28"/>
        </w:rPr>
        <w:t>нащены оборудованием и инвентарем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в соответствии с нормативно-правов</w:t>
      </w:r>
      <w:r w:rsidR="00376F49">
        <w:rPr>
          <w:rFonts w:eastAsia="Times New Roman"/>
          <w:color w:val="000000"/>
          <w:spacing w:val="2"/>
          <w:sz w:val="28"/>
          <w:szCs w:val="28"/>
        </w:rPr>
        <w:t>ыми документами, регламентирующими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безопасность эксплуатации, требованиями СанПиН.</w:t>
      </w:r>
    </w:p>
    <w:p w:rsidR="007A5929" w:rsidRDefault="007A5929" w:rsidP="007A5929">
      <w:pPr>
        <w:shd w:val="clear" w:color="auto" w:fill="FFFFFF"/>
        <w:spacing w:before="648" w:line="326" w:lineRule="exact"/>
        <w:ind w:left="10"/>
      </w:pPr>
      <w:r>
        <w:rPr>
          <w:b/>
          <w:bCs/>
          <w:color w:val="000000"/>
          <w:spacing w:val="3"/>
          <w:sz w:val="28"/>
          <w:szCs w:val="28"/>
        </w:rPr>
        <w:t xml:space="preserve">3. 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Особенности использования объектов   лечебно-оздоровительной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инфраструктуры, объектов культуры и объектов спорта образовательного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учреждения</w:t>
      </w:r>
    </w:p>
    <w:p w:rsidR="007A5929" w:rsidRDefault="007A5929" w:rsidP="007A5929">
      <w:pPr>
        <w:numPr>
          <w:ilvl w:val="0"/>
          <w:numId w:val="5"/>
        </w:numPr>
        <w:shd w:val="clear" w:color="auto" w:fill="FFFFFF"/>
        <w:tabs>
          <w:tab w:val="left" w:pos="523"/>
        </w:tabs>
        <w:spacing w:before="326" w:line="317" w:lineRule="exact"/>
        <w:ind w:left="523" w:hanging="499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Правила использования (посещения) учащимися медицинских кабинетов д</w:t>
      </w:r>
      <w:r w:rsidR="00376F49">
        <w:rPr>
          <w:rFonts w:eastAsia="Times New Roman"/>
          <w:color w:val="000000"/>
          <w:spacing w:val="3"/>
          <w:sz w:val="28"/>
          <w:szCs w:val="28"/>
        </w:rPr>
        <w:t xml:space="preserve">ля </w:t>
      </w:r>
      <w:r>
        <w:rPr>
          <w:rFonts w:eastAsia="Times New Roman"/>
          <w:color w:val="000000"/>
          <w:sz w:val="28"/>
          <w:szCs w:val="28"/>
        </w:rPr>
        <w:t>оказания    медицинской       помощи       устанавливаются       организаци</w:t>
      </w:r>
      <w:r w:rsidR="00376F49">
        <w:rPr>
          <w:rFonts w:eastAsia="Times New Roman"/>
          <w:color w:val="000000"/>
          <w:sz w:val="28"/>
          <w:szCs w:val="28"/>
        </w:rPr>
        <w:t xml:space="preserve">ей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осуществляющей оказание медицинских услуг. Данные правила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могут бы</w:t>
      </w:r>
      <w:proofErr w:type="gramEnd"/>
      <w:r w:rsidR="00376F4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включены в договор аренды между общеобразовательным учреждением</w:t>
      </w:r>
      <w:r w:rsidR="00AA12D6">
        <w:rPr>
          <w:rFonts w:eastAsia="Times New Roman"/>
          <w:color w:val="000000"/>
          <w:spacing w:val="7"/>
          <w:sz w:val="28"/>
          <w:szCs w:val="28"/>
        </w:rPr>
        <w:t xml:space="preserve"> и </w:t>
      </w:r>
      <w:r w:rsidR="00376F49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учреждением здравоохранения.</w:t>
      </w:r>
    </w:p>
    <w:p w:rsidR="007A5929" w:rsidRDefault="007A5929" w:rsidP="007A5929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326" w:lineRule="exact"/>
        <w:ind w:left="523" w:hanging="499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К    пользованию    объектами    спорта допускаются учащиеся, прошедш</w:t>
      </w:r>
      <w:r w:rsidR="00376F49">
        <w:rPr>
          <w:rFonts w:eastAsia="Times New Roman"/>
          <w:color w:val="000000"/>
          <w:spacing w:val="6"/>
          <w:sz w:val="28"/>
          <w:szCs w:val="28"/>
        </w:rPr>
        <w:t xml:space="preserve">ие </w:t>
      </w:r>
      <w:r>
        <w:rPr>
          <w:rFonts w:eastAsia="Times New Roman"/>
          <w:color w:val="000000"/>
          <w:spacing w:val="4"/>
          <w:sz w:val="28"/>
          <w:szCs w:val="28"/>
        </w:rPr>
        <w:t>инструктаж по правилам безопасной пов</w:t>
      </w:r>
      <w:r w:rsidR="00376F49">
        <w:rPr>
          <w:rFonts w:eastAsia="Times New Roman"/>
          <w:color w:val="000000"/>
          <w:spacing w:val="4"/>
          <w:sz w:val="28"/>
          <w:szCs w:val="28"/>
        </w:rPr>
        <w:t xml:space="preserve">едения в спортивном зале, в малом </w:t>
      </w:r>
      <w:r w:rsidR="00AA12D6">
        <w:rPr>
          <w:rFonts w:eastAsia="Times New Roman"/>
          <w:color w:val="000000"/>
          <w:spacing w:val="3"/>
          <w:sz w:val="28"/>
          <w:szCs w:val="28"/>
        </w:rPr>
        <w:t xml:space="preserve">спортивном (тренажёрном) зале,  </w:t>
      </w:r>
      <w:r>
        <w:rPr>
          <w:rFonts w:eastAsia="Times New Roman"/>
          <w:color w:val="000000"/>
          <w:spacing w:val="3"/>
          <w:sz w:val="28"/>
          <w:szCs w:val="28"/>
        </w:rPr>
        <w:t>спортивно-игровых комплексах.</w:t>
      </w:r>
    </w:p>
    <w:p w:rsidR="007A5929" w:rsidRPr="00376F49" w:rsidRDefault="007A5929" w:rsidP="007A5929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446" w:line="326" w:lineRule="exact"/>
        <w:ind w:left="523" w:hanging="499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Все объекты учреждения должны</w:t>
      </w:r>
      <w:r w:rsidR="00376F49">
        <w:rPr>
          <w:rFonts w:eastAsia="Times New Roman"/>
          <w:color w:val="000000"/>
          <w:spacing w:val="10"/>
          <w:sz w:val="28"/>
          <w:szCs w:val="28"/>
        </w:rPr>
        <w:t xml:space="preserve"> быть оборудованы информационными </w:t>
      </w:r>
      <w:r>
        <w:rPr>
          <w:rFonts w:eastAsia="Times New Roman"/>
          <w:color w:val="000000"/>
          <w:spacing w:val="10"/>
          <w:sz w:val="28"/>
          <w:szCs w:val="28"/>
        </w:rPr>
        <w:t>табличками, на    которых размещается общая информация об объекте</w:t>
      </w:r>
      <w:r w:rsidR="00376F49">
        <w:rPr>
          <w:rFonts w:eastAsia="Times New Roman"/>
          <w:color w:val="000000"/>
          <w:spacing w:val="10"/>
          <w:sz w:val="28"/>
          <w:szCs w:val="28"/>
        </w:rPr>
        <w:t xml:space="preserve"> и </w:t>
      </w:r>
      <w:r>
        <w:rPr>
          <w:rFonts w:eastAsia="Times New Roman"/>
          <w:color w:val="000000"/>
          <w:spacing w:val="2"/>
          <w:sz w:val="28"/>
          <w:szCs w:val="28"/>
        </w:rPr>
        <w:t>режиме его работы.</w:t>
      </w:r>
    </w:p>
    <w:p w:rsidR="007A5929" w:rsidRPr="00376F49" w:rsidRDefault="00376F49" w:rsidP="007A5929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446" w:line="326" w:lineRule="exact"/>
        <w:ind w:left="523" w:hanging="499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Использование объектов осуществляется в соответствии с графиком их работы и расписанием учебных занятий.</w:t>
      </w:r>
    </w:p>
    <w:p w:rsidR="007A5929" w:rsidRDefault="007A5929" w:rsidP="007A5929">
      <w:pPr>
        <w:shd w:val="clear" w:color="auto" w:fill="FFFFFF"/>
        <w:spacing w:line="322" w:lineRule="exact"/>
        <w:ind w:left="936" w:hanging="365"/>
      </w:pPr>
      <w:r>
        <w:rPr>
          <w:b/>
          <w:bCs/>
          <w:color w:val="000000"/>
          <w:spacing w:val="4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>Права и обязанности учащихся по использованию лечебно-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оздоровительной инфраструктуры, объектов культуры и объектов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спорта образовательного учреждения</w:t>
      </w:r>
    </w:p>
    <w:p w:rsidR="007A5929" w:rsidRDefault="007A5929" w:rsidP="007A5929">
      <w:pPr>
        <w:shd w:val="clear" w:color="auto" w:fill="FFFFFF"/>
        <w:tabs>
          <w:tab w:val="left" w:pos="590"/>
        </w:tabs>
        <w:spacing w:before="317"/>
        <w:ind w:left="34"/>
      </w:pPr>
      <w:r>
        <w:rPr>
          <w:color w:val="000000"/>
          <w:spacing w:val="-8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Все учащиеся учреждения имеют право:</w:t>
      </w:r>
    </w:p>
    <w:p w:rsidR="007A5929" w:rsidRDefault="007A5929" w:rsidP="00376F49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24"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выбора и свободного доступа к объектам учреждения в соответствии 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со</w:t>
      </w:r>
      <w:r>
        <w:rPr>
          <w:rFonts w:eastAsia="Times New Roman"/>
          <w:color w:val="000000"/>
          <w:spacing w:val="1"/>
          <w:sz w:val="28"/>
          <w:szCs w:val="28"/>
        </w:rPr>
        <w:t>своими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потребностями и интересами;</w:t>
      </w:r>
    </w:p>
    <w:p w:rsidR="007A5929" w:rsidRDefault="007A5929" w:rsidP="00376F49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9"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бесплатного     пользования  объектами учреждения  в рамках реализации </w:t>
      </w:r>
      <w:r>
        <w:rPr>
          <w:rFonts w:eastAsia="Times New Roman"/>
          <w:color w:val="000000"/>
          <w:spacing w:val="2"/>
          <w:sz w:val="28"/>
          <w:szCs w:val="28"/>
        </w:rPr>
        <w:t>основных и         дополнительных общеобразовательных программ;</w:t>
      </w:r>
    </w:p>
    <w:p w:rsidR="007A5929" w:rsidRDefault="007A5929" w:rsidP="00376F49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"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пользования   объектами   учреждения   в   соответствии   с   договорами   об </w:t>
      </w:r>
      <w:r>
        <w:rPr>
          <w:rFonts w:eastAsia="Times New Roman"/>
          <w:color w:val="000000"/>
          <w:spacing w:val="2"/>
          <w:sz w:val="28"/>
          <w:szCs w:val="28"/>
        </w:rPr>
        <w:t>оказании платных образовательных услуг.</w:t>
      </w:r>
    </w:p>
    <w:p w:rsidR="007A5929" w:rsidRDefault="007A5929" w:rsidP="007A5929">
      <w:pPr>
        <w:shd w:val="clear" w:color="auto" w:fill="FFFFFF"/>
        <w:tabs>
          <w:tab w:val="left" w:pos="485"/>
        </w:tabs>
        <w:spacing w:line="322" w:lineRule="exact"/>
      </w:pPr>
      <w:r>
        <w:rPr>
          <w:color w:val="000000"/>
          <w:spacing w:val="-9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Все учащиеся учреждения в процессе пользования объектами обязаны:</w:t>
      </w:r>
    </w:p>
    <w:p w:rsidR="007A5929" w:rsidRDefault="007A5929" w:rsidP="00376F49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"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посещать     объекты     учреждения     в    соответствии     с     утвержденным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расписанием уроков,   графиком занятий кружков и секций, договором об </w:t>
      </w:r>
      <w:r>
        <w:rPr>
          <w:rFonts w:eastAsia="Times New Roman"/>
          <w:color w:val="000000"/>
          <w:spacing w:val="2"/>
          <w:sz w:val="28"/>
          <w:szCs w:val="28"/>
        </w:rPr>
        <w:t>оказании платных образовательных услуг;</w:t>
      </w:r>
    </w:p>
    <w:p w:rsidR="007A5929" w:rsidRDefault="007A5929" w:rsidP="00376F49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9"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выполнять    требования    устава   учреждения       и    правил    внутреннего </w:t>
      </w:r>
      <w:r>
        <w:rPr>
          <w:rFonts w:eastAsia="Times New Roman"/>
          <w:color w:val="000000"/>
          <w:sz w:val="28"/>
          <w:szCs w:val="28"/>
        </w:rPr>
        <w:t>распорядка.</w:t>
      </w:r>
    </w:p>
    <w:p w:rsidR="007A5929" w:rsidRDefault="007A5929" w:rsidP="007A5929">
      <w:pPr>
        <w:shd w:val="clear" w:color="auto" w:fill="FFFFFF"/>
        <w:tabs>
          <w:tab w:val="left" w:pos="523"/>
        </w:tabs>
        <w:spacing w:after="446" w:line="326" w:lineRule="exact"/>
        <w:rPr>
          <w:color w:val="000000"/>
          <w:spacing w:val="-11"/>
          <w:sz w:val="28"/>
          <w:szCs w:val="28"/>
        </w:rPr>
        <w:sectPr w:rsidR="007A5929" w:rsidSect="00376F49">
          <w:type w:val="continuous"/>
          <w:pgSz w:w="11909" w:h="16834"/>
          <w:pgMar w:top="1003" w:right="852" w:bottom="360" w:left="1418" w:header="720" w:footer="720" w:gutter="0"/>
          <w:cols w:space="60"/>
          <w:noEndnote/>
        </w:sectPr>
      </w:pPr>
    </w:p>
    <w:p w:rsidR="007A5929" w:rsidRPr="007A5929" w:rsidRDefault="007A5929" w:rsidP="007A5929">
      <w:pPr>
        <w:shd w:val="clear" w:color="auto" w:fill="FFFFFF"/>
        <w:spacing w:before="58"/>
      </w:pPr>
    </w:p>
    <w:sectPr w:rsidR="007A5929" w:rsidRPr="007A5929">
      <w:type w:val="continuous"/>
      <w:pgSz w:w="11909" w:h="16834"/>
      <w:pgMar w:top="1149" w:right="879" w:bottom="360" w:left="8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29418"/>
    <w:lvl w:ilvl="0">
      <w:numFmt w:val="bullet"/>
      <w:lvlText w:val="*"/>
      <w:lvlJc w:val="left"/>
    </w:lvl>
  </w:abstractNum>
  <w:abstractNum w:abstractNumId="1">
    <w:nsid w:val="01D32A21"/>
    <w:multiLevelType w:val="singleLevel"/>
    <w:tmpl w:val="F768DB8A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33946753"/>
    <w:multiLevelType w:val="singleLevel"/>
    <w:tmpl w:val="62BE8F02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35FD75A0"/>
    <w:multiLevelType w:val="singleLevel"/>
    <w:tmpl w:val="97449158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AB3"/>
    <w:rsid w:val="00376F49"/>
    <w:rsid w:val="00657B8D"/>
    <w:rsid w:val="00716CD5"/>
    <w:rsid w:val="007A5929"/>
    <w:rsid w:val="00853AB3"/>
    <w:rsid w:val="00A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tolstykh</cp:lastModifiedBy>
  <cp:revision>2</cp:revision>
  <dcterms:created xsi:type="dcterms:W3CDTF">2019-11-10T10:30:00Z</dcterms:created>
  <dcterms:modified xsi:type="dcterms:W3CDTF">2019-11-26T13:58:00Z</dcterms:modified>
</cp:coreProperties>
</file>