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6ED" w:rsidRP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6E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</w:t>
      </w:r>
      <w:bookmarkStart w:id="0" w:name="_GoBack"/>
      <w:bookmarkEnd w:id="0"/>
      <w:r w:rsidRPr="0007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ИПАЛЬНОЕ БЮДЖЕТНОЕ ОБЩЕОБРАЗОВАТЕЛЬНОЕ УЧРЕЖДЕНИЕ СРЕДНЯЯ ШКОЛА № 5 города Липецка </w:t>
      </w:r>
    </w:p>
    <w:p w:rsidR="000756ED" w:rsidRP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Героя Советского Союза С.Г. </w:t>
      </w:r>
      <w:proofErr w:type="spellStart"/>
      <w:r w:rsidRPr="000756E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Литаврина</w:t>
      </w:r>
      <w:proofErr w:type="spellEnd"/>
    </w:p>
    <w:p w:rsid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6ED" w:rsidRPr="000756ED" w:rsidRDefault="000756ED" w:rsidP="000756ED">
      <w:pPr>
        <w:tabs>
          <w:tab w:val="left" w:pos="0"/>
          <w:tab w:val="left" w:pos="43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756ED">
        <w:rPr>
          <w:rFonts w:ascii="Times New Roman" w:eastAsia="Times New Roman" w:hAnsi="Times New Roman" w:cs="Times New Roman"/>
          <w:sz w:val="40"/>
          <w:szCs w:val="40"/>
          <w:lang w:eastAsia="ru-RU"/>
        </w:rPr>
        <w:t>Неделя психологии</w:t>
      </w:r>
    </w:p>
    <w:p w:rsidR="00AD2A1B" w:rsidRPr="000756ED" w:rsidRDefault="00AD2A1B" w:rsidP="000756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4"/>
          <w:szCs w:val="44"/>
          <w:lang w:eastAsia="ru-RU"/>
        </w:rPr>
      </w:pPr>
      <w:r w:rsidRPr="000756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4"/>
          <w:szCs w:val="44"/>
          <w:lang w:eastAsia="ru-RU"/>
        </w:rPr>
        <w:t>Арт-терапия</w:t>
      </w:r>
      <w:r w:rsidR="000756ED" w:rsidRPr="000756E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4"/>
          <w:szCs w:val="44"/>
          <w:lang w:eastAsia="ru-RU"/>
        </w:rPr>
        <w:t xml:space="preserve"> как средство коррекции тревожности младших школьников</w:t>
      </w:r>
    </w:p>
    <w:p w:rsidR="000756ED" w:rsidRDefault="000756ED" w:rsidP="000756E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0756ED" w:rsidRDefault="000756ED" w:rsidP="000756E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0756ED" w:rsidRPr="000756ED" w:rsidRDefault="000756ED" w:rsidP="000756E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0756E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дготовила</w:t>
      </w:r>
      <w:r w:rsidRPr="000756E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М.П. Дубинина,</w:t>
      </w:r>
    </w:p>
    <w:p w:rsidR="000756ED" w:rsidRDefault="000756ED" w:rsidP="000756E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педагог-психолог</w:t>
      </w:r>
    </w:p>
    <w:p w:rsidR="000756ED" w:rsidRPr="000756ED" w:rsidRDefault="000756ED" w:rsidP="000756E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0756ED" w:rsidRPr="000756ED" w:rsidRDefault="000756ED" w:rsidP="000756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</w:pPr>
    </w:p>
    <w:p w:rsidR="00605E25" w:rsidRPr="000756ED" w:rsidRDefault="000756ED" w:rsidP="000756ED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</w:pPr>
      <w:r w:rsidRPr="000756ED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br w:type="page"/>
      </w:r>
    </w:p>
    <w:p w:rsidR="00D06C2F" w:rsidRPr="00AD2A1B" w:rsidRDefault="003B5CF7" w:rsidP="00AD2A1B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Арт-терапи</w:t>
      </w:r>
      <w:proofErr w:type="gramStart"/>
      <w:r w:rsidRPr="00AD2A1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от англ. а</w:t>
      </w: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rt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-искусство; 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therapy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-терапия, лечение, уход, забота) – диагностика и коррекция нервных расстройств с помощью рисования, сказки, танца, прослушивания музыки и т.д.</w:t>
      </w:r>
    </w:p>
    <w:p w:rsidR="00D06C2F" w:rsidRPr="00AD2A1B" w:rsidRDefault="003B5CF7" w:rsidP="00AD2A1B">
      <w:pPr>
        <w:numPr>
          <w:ilvl w:val="0"/>
          <w:numId w:val="4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Классификация арт-терапевтического воздействия:</w:t>
      </w:r>
    </w:p>
    <w:p w:rsidR="00FF1119" w:rsidRPr="00AD2A1B" w:rsidRDefault="00FF1119" w:rsidP="00AD2A1B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     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музыка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— музыкотерапия; 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изо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— </w:t>
      </w:r>
      <w:proofErr w:type="spellStart"/>
      <w:proofErr w:type="gram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из</w:t>
      </w:r>
      <w:proofErr w:type="gram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отерапия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; 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литература, книга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сказкатерапия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, 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движение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— </w:t>
      </w: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кинезитерапия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. </w:t>
      </w:r>
    </w:p>
    <w:p w:rsidR="00D06C2F" w:rsidRPr="00AD2A1B" w:rsidRDefault="003B5CF7" w:rsidP="00AD2A1B">
      <w:pPr>
        <w:numPr>
          <w:ilvl w:val="0"/>
          <w:numId w:val="5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В свою очередь каждый вид арт </w:t>
      </w:r>
      <w:proofErr w:type="gram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-т</w:t>
      </w:r>
      <w:proofErr w:type="gram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ерапии подразделяется на подвиды. </w:t>
      </w:r>
    </w:p>
    <w:p w:rsidR="00FF1119" w:rsidRPr="00AD2A1B" w:rsidRDefault="00FF1119" w:rsidP="00AD2A1B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Музыкотерапия активно используется в коррекции эмоциональных отклонений, страхов, двигательных и речевых расстройств, психосоматических заболеваний, отклонений в поведении</w:t>
      </w:r>
    </w:p>
    <w:p w:rsidR="00FF1119" w:rsidRPr="00AD2A1B" w:rsidRDefault="00FF1119" w:rsidP="00AD2A1B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Сказка развивает внутренние силы ребенка, благодаря которым человек не может не делать добра, то есть учит сопереживать.</w:t>
      </w:r>
    </w:p>
    <w:p w:rsidR="00D06C2F" w:rsidRPr="00AD2A1B" w:rsidRDefault="00FF1119" w:rsidP="00AD2A1B">
      <w:pPr>
        <w:numPr>
          <w:ilvl w:val="0"/>
          <w:numId w:val="6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 </w:t>
      </w:r>
      <w:r w:rsidR="003B5CF7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Отсутствие в сказках дидактики, нравоучений.</w:t>
      </w:r>
    </w:p>
    <w:p w:rsidR="00D06C2F" w:rsidRPr="00AD2A1B" w:rsidRDefault="003B5CF7" w:rsidP="00AD2A1B">
      <w:pPr>
        <w:numPr>
          <w:ilvl w:val="0"/>
          <w:numId w:val="6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Образность языка. Кладезь мудрости. Метафоричность языка.</w:t>
      </w:r>
    </w:p>
    <w:p w:rsidR="00FF1119" w:rsidRPr="00AD2A1B" w:rsidRDefault="003B5CF7" w:rsidP="00AD2A1B">
      <w:pPr>
        <w:numPr>
          <w:ilvl w:val="0"/>
          <w:numId w:val="6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Победа Добра. Психологическая защищенность.</w:t>
      </w:r>
    </w:p>
    <w:p w:rsidR="00FF1119" w:rsidRPr="00AD2A1B" w:rsidRDefault="00FF1119" w:rsidP="00AD2A1B">
      <w:pPr>
        <w:numPr>
          <w:ilvl w:val="0"/>
          <w:numId w:val="6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Наличие Тайны и Волшебства.</w:t>
      </w:r>
    </w:p>
    <w:p w:rsidR="00D06C2F" w:rsidRPr="00AD2A1B" w:rsidRDefault="00FF1119" w:rsidP="00AD2A1B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proofErr w:type="spellStart"/>
      <w:r w:rsidRPr="00AD2A1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Кинезиотерапия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-з</w:t>
      </w:r>
      <w:r w:rsidR="003B5CF7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то</w:t>
      </w:r>
      <w:proofErr w:type="spellEnd"/>
      <w:r w:rsidR="003B5CF7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активный метод коррекции, при котором учащийся полноценно участвует в оздоровительном процессе. </w:t>
      </w:r>
    </w:p>
    <w:p w:rsidR="00D06C2F" w:rsidRPr="00AD2A1B" w:rsidRDefault="003B5CF7" w:rsidP="00AD2A1B">
      <w:pPr>
        <w:numPr>
          <w:ilvl w:val="0"/>
          <w:numId w:val="8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Может выражаться в 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 xml:space="preserve">форме </w:t>
      </w: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танцтерапии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 xml:space="preserve">, коррекционной ритмики, </w:t>
      </w: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психогимнастики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.</w:t>
      </w:r>
    </w:p>
    <w:p w:rsidR="00D06C2F" w:rsidRPr="00AD2A1B" w:rsidRDefault="00FF1119" w:rsidP="00AD2A1B">
      <w:pPr>
        <w:numPr>
          <w:ilvl w:val="0"/>
          <w:numId w:val="8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Психогомнастика-з</w:t>
      </w:r>
      <w:r w:rsidR="003B5CF7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то</w:t>
      </w:r>
      <w:proofErr w:type="spellEnd"/>
      <w:r w:rsidR="003B5CF7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метод, при котором участники проявляют себя и общаются без помощи слов.</w:t>
      </w:r>
    </w:p>
    <w:p w:rsidR="00C12146" w:rsidRPr="00AD2A1B" w:rsidRDefault="003B5CF7" w:rsidP="00AD2A1B">
      <w:pPr>
        <w:numPr>
          <w:ilvl w:val="0"/>
          <w:numId w:val="8"/>
        </w:num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AD2A1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Рисование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– это творческий акт, позволяющий ребенку ощутить и понять самого себя, выразить свободно свои мысли и чувства, освободиться от конфликтов и сильных переживаний, развить </w:t>
      </w: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эмпатию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.</w:t>
      </w:r>
    </w:p>
    <w:p w:rsidR="00FF1119" w:rsidRPr="00AD2A1B" w:rsidRDefault="00AD2A1B" w:rsidP="00AD2A1B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</w:pP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Упр. 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 xml:space="preserve">«Узнай меня по </w:t>
      </w: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ладашке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 xml:space="preserve">», </w:t>
      </w:r>
      <w:r w:rsidR="00FF1119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«Что можно разглядеть в каракулях</w:t>
      </w:r>
      <w:r w:rsidR="003B5CF7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?</w:t>
      </w:r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 xml:space="preserve"> </w:t>
      </w:r>
      <w:r w:rsidR="00FF1119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«Парное рисование»</w:t>
      </w:r>
    </w:p>
    <w:p w:rsidR="00FF1119" w:rsidRPr="00AD2A1B" w:rsidRDefault="00FF1119" w:rsidP="00AD2A1B">
      <w:pPr>
        <w:spacing w:before="100" w:beforeAutospacing="1" w:after="100" w:afterAutospacing="1" w:line="480" w:lineRule="auto"/>
        <w:ind w:left="-851"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Граттаж</w:t>
      </w:r>
      <w:proofErr w:type="spellEnd"/>
      <w:proofErr w:type="gram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»-</w:t>
      </w:r>
      <w:proofErr w:type="gram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процарапывание по воску</w:t>
      </w:r>
      <w:r w:rsidR="00AD2A1B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 xml:space="preserve">, </w:t>
      </w:r>
      <w:r w:rsidR="00AE4F6E"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«Пластилиновая живопись»</w:t>
      </w:r>
    </w:p>
    <w:p w:rsidR="00AE4F6E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proofErr w:type="spellStart"/>
      <w:r w:rsidRPr="00AD2A1B">
        <w:rPr>
          <w:b/>
          <w:color w:val="000000"/>
          <w:highlight w:val="yellow"/>
          <w:u w:val="single"/>
        </w:rPr>
        <w:t>Глинотерапия</w:t>
      </w:r>
      <w:proofErr w:type="spellEnd"/>
      <w:r w:rsidRPr="00AD2A1B">
        <w:rPr>
          <w:color w:val="000000"/>
        </w:rPr>
        <w:t xml:space="preserve"> – является одним из методов такой разноплановой и многогранной техники в психологии как </w:t>
      </w:r>
      <w:proofErr w:type="gramStart"/>
      <w:r w:rsidRPr="00AD2A1B">
        <w:rPr>
          <w:color w:val="000000"/>
        </w:rPr>
        <w:t>арт</w:t>
      </w:r>
      <w:proofErr w:type="gramEnd"/>
      <w:r w:rsidRPr="00AD2A1B">
        <w:rPr>
          <w:color w:val="000000"/>
        </w:rPr>
        <w:t xml:space="preserve"> – терапия.</w:t>
      </w:r>
    </w:p>
    <w:p w:rsidR="00AD2A1B" w:rsidRPr="00AD2A1B" w:rsidRDefault="00AD2A1B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96C8BD">
            <wp:extent cx="1685599" cy="12642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43" cy="12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50851366">
            <wp:extent cx="1696199" cy="12722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23" cy="127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bCs/>
          <w:color w:val="000000"/>
        </w:rPr>
        <w:t>Почему именно глина?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lastRenderedPageBreak/>
        <w:t>С глиной человечество взаимодействует ещё со времён Мироздания, когда о психике и бессознательном ещё никто и знать не знал, но уже тогда люди начали «приручать» глину. Из неё строили первые дома, использовали в медицине, с глиной проводили обряды оздоровления.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>Уже тогда впервые сложилось положительное отношение к глине или, как говорят психологи – позитивный архетип. Архетип того, что глина оберегает, защищает, греет, лечит, одним словом заботится.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>Намного позже, когда «Психология», шагнула далеко вперёд, выяснилось, что глина – это невероятно ценный диагностический и коррекционный инструмент в руках специалиста. Именно этот материал, позволяет человеку соприкоснуться со своим внутренним «Я», погрузиться в него. Глина способна принять на себя, а главное трансформировать в социально приемлемые, все отрицательные чувства и эмоции человека.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 xml:space="preserve">Глина </w:t>
      </w:r>
      <w:r w:rsidRPr="00AD2A1B">
        <w:rPr>
          <w:color w:val="000000"/>
          <w:highlight w:val="yellow"/>
        </w:rPr>
        <w:t>пластичная,</w:t>
      </w:r>
      <w:r w:rsidRPr="00AD2A1B">
        <w:rPr>
          <w:color w:val="000000"/>
        </w:rPr>
        <w:t xml:space="preserve"> мягкая, податливая, уступчивая. Именно на эти её качества я обращаю внимание при работе с негативизмом, упрямством и несговорчивостью клиента. Она словно обучает человека новым моделям поведения, показывая другую сторону монеты.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 xml:space="preserve">Совсем иное свойство приобретает глина при работе с агрессией, тревогой, злостью, обидой. Здесь, это </w:t>
      </w:r>
      <w:r w:rsidRPr="00AD2A1B">
        <w:rPr>
          <w:color w:val="000000"/>
          <w:highlight w:val="yellow"/>
        </w:rPr>
        <w:t>материал, готов принять на себя весь негатив</w:t>
      </w:r>
      <w:r w:rsidRPr="00AD2A1B">
        <w:rPr>
          <w:color w:val="000000"/>
        </w:rPr>
        <w:t xml:space="preserve">. Не стесняясь глину можно рвать, ломать, скручивать, переделывать под себя, </w:t>
      </w:r>
      <w:proofErr w:type="gramStart"/>
      <w:r w:rsidRPr="00AD2A1B">
        <w:rPr>
          <w:color w:val="000000"/>
        </w:rPr>
        <w:t>протыкать</w:t>
      </w:r>
      <w:proofErr w:type="gramEnd"/>
      <w:r w:rsidRPr="00AD2A1B">
        <w:rPr>
          <w:color w:val="000000"/>
        </w:rPr>
        <w:t>, а взамен материал даёт клиенту чувство спокойствия, удовлетворения, гармонии.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bCs/>
          <w:color w:val="000000"/>
        </w:rPr>
        <w:t>Но, наиболее ярко можно наблюдать действие глины при работе с детьми.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>Для детей лепка из глины особенно полезна, ведь она развивает моторику, фантазию и пространственное </w:t>
      </w:r>
      <w:hyperlink r:id="rId11" w:tgtFrame="_blank" w:history="1">
        <w:r w:rsidRPr="00AD2A1B">
          <w:rPr>
            <w:rStyle w:val="a4"/>
            <w:color w:val="000000"/>
            <w:u w:val="none"/>
          </w:rPr>
          <w:t>мышление</w:t>
        </w:r>
      </w:hyperlink>
      <w:r w:rsidRPr="00AD2A1B">
        <w:rPr>
          <w:color w:val="000000"/>
        </w:rPr>
        <w:t>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 xml:space="preserve">Например, при работе </w:t>
      </w:r>
      <w:proofErr w:type="gramStart"/>
      <w:r w:rsidRPr="00AD2A1B">
        <w:rPr>
          <w:color w:val="000000"/>
        </w:rPr>
        <w:t>с</w:t>
      </w:r>
      <w:proofErr w:type="gramEnd"/>
      <w:r w:rsidRPr="00AD2A1B">
        <w:rPr>
          <w:color w:val="000000"/>
        </w:rPr>
        <w:t xml:space="preserve"> </w:t>
      </w:r>
      <w:proofErr w:type="gramStart"/>
      <w:r w:rsidRPr="00AD2A1B">
        <w:rPr>
          <w:color w:val="000000"/>
        </w:rPr>
        <w:t>детским</w:t>
      </w:r>
      <w:proofErr w:type="gramEnd"/>
      <w:r w:rsidRPr="00AD2A1B">
        <w:rPr>
          <w:color w:val="000000"/>
        </w:rPr>
        <w:t xml:space="preserve"> СДВГ (Синдром дефицита внимания и </w:t>
      </w:r>
      <w:proofErr w:type="spellStart"/>
      <w:r w:rsidRPr="00AD2A1B">
        <w:rPr>
          <w:color w:val="000000"/>
        </w:rPr>
        <w:t>гиперактивность</w:t>
      </w:r>
      <w:proofErr w:type="spellEnd"/>
      <w:r w:rsidRPr="00AD2A1B">
        <w:rPr>
          <w:color w:val="000000"/>
        </w:rPr>
        <w:t>), глина способствует концентрации внимания, контролю над своими эмоциями, учит управлять своими импульсами и силой: ведь проявив чрезмерную силу при лепке, можно разрушить фигурку, а слабыми нажатиями размять глину не удастся, соответственно ищем ту самую «золотую серединку». Известно, что при подобном диагнозе наиболее страдает эмоционально-волевая сфера ребёнка, при работе с глиной придётся проявить не дюжую силу воли, чтобы получить результат и вылепить фигурку. Результаты подобной коррекции видны уже после 3-4 сессий с маленьким клиентом.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 xml:space="preserve">При работе с расстройствами поведения у детей, в частности с детской агрессией, глина даёт возможность ребёнку проявить злость и раздражение в безопасных условиях, тут же психолог обучит навыкам грамотного проявления агрессии и выходу из конфликтных ситуаций. При агрессии и злости, частыми спутниками являются неконтролируемые телесные зажимы, </w:t>
      </w:r>
      <w:proofErr w:type="spellStart"/>
      <w:r w:rsidRPr="00AD2A1B">
        <w:rPr>
          <w:color w:val="000000"/>
        </w:rPr>
        <w:t>глинотерапия</w:t>
      </w:r>
      <w:proofErr w:type="spellEnd"/>
      <w:r w:rsidRPr="00AD2A1B">
        <w:rPr>
          <w:color w:val="000000"/>
        </w:rPr>
        <w:t xml:space="preserve"> даёт прекрасную возможность снять мышечное напряжение.</w:t>
      </w:r>
    </w:p>
    <w:p w:rsidR="00C12146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 xml:space="preserve"> При </w:t>
      </w:r>
      <w:r w:rsidRPr="00AD2A1B">
        <w:rPr>
          <w:color w:val="000000"/>
          <w:highlight w:val="yellow"/>
        </w:rPr>
        <w:t>неуверенности в себе</w:t>
      </w:r>
      <w:r w:rsidRPr="00AD2A1B">
        <w:rPr>
          <w:color w:val="000000"/>
        </w:rPr>
        <w:t xml:space="preserve"> глина позволит ребёнку ощутить контроль над ситуацией, даст возможность </w:t>
      </w:r>
      <w:proofErr w:type="spellStart"/>
      <w:r w:rsidRPr="00AD2A1B">
        <w:rPr>
          <w:color w:val="000000"/>
        </w:rPr>
        <w:t>самовыразиться</w:t>
      </w:r>
      <w:proofErr w:type="spellEnd"/>
      <w:r w:rsidRPr="00AD2A1B">
        <w:rPr>
          <w:color w:val="000000"/>
        </w:rPr>
        <w:t>, проявить себя.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 xml:space="preserve">В работе с </w:t>
      </w:r>
      <w:r w:rsidRPr="00AD2A1B">
        <w:rPr>
          <w:color w:val="000000"/>
          <w:highlight w:val="yellow"/>
        </w:rPr>
        <w:t>детскими страхами</w:t>
      </w:r>
      <w:r w:rsidRPr="00AD2A1B">
        <w:rPr>
          <w:color w:val="000000"/>
        </w:rPr>
        <w:t xml:space="preserve"> и ночными кошмарами, при помощи глины, вместе с маленьким клиентом, мы лепим и преображаем страх, придавая ему совершенно не страшную форму, а иногда и забавную. Если ребёнок не желает трансформировать свой страх, его всегда можно уничтожить, благо глина позволяет сделать это без проблем.</w:t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 xml:space="preserve">При работе со страхом оценки, необходимо заметить в самом начале сессии как </w:t>
      </w:r>
      <w:proofErr w:type="gramStart"/>
      <w:r w:rsidRPr="00AD2A1B">
        <w:rPr>
          <w:color w:val="000000"/>
        </w:rPr>
        <w:t>со</w:t>
      </w:r>
      <w:proofErr w:type="gramEnd"/>
      <w:r w:rsidRPr="00AD2A1B">
        <w:rPr>
          <w:color w:val="000000"/>
        </w:rPr>
        <w:t xml:space="preserve"> взрослыми, так и с детьми, что здесь важен сам процесс взаимодействия с материалом, а не то, как полученное изделие выглядит с художественной точки зрения.</w:t>
      </w:r>
    </w:p>
    <w:p w:rsid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lastRenderedPageBreak/>
        <w:t> </w:t>
      </w:r>
      <w:proofErr w:type="gramStart"/>
      <w:r w:rsidR="00AD2A1B" w:rsidRPr="00AD2A1B">
        <w:rPr>
          <w:color w:val="000000"/>
          <w:highlight w:val="yellow"/>
        </w:rPr>
        <w:t>Изо-т</w:t>
      </w:r>
      <w:proofErr w:type="gramEnd"/>
    </w:p>
    <w:p w:rsidR="00AD2A1B" w:rsidRDefault="00AD2A1B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7C17F096" wp14:editId="651F8C0C">
            <wp:extent cx="2353586" cy="2003728"/>
            <wp:effectExtent l="0" t="0" r="0" b="0"/>
            <wp:docPr id="41987" name="Picture 10" descr="ар 0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10" descr="ар 020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964" cy="200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2A1B"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6CC66542" wp14:editId="1227931F">
            <wp:extent cx="2541556" cy="20037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02" cy="2005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F6E" w:rsidRPr="00AD2A1B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  <w:highlight w:val="yellow"/>
        </w:rPr>
      </w:pPr>
      <w:r w:rsidRPr="00AD2A1B">
        <w:rPr>
          <w:color w:val="000000"/>
          <w:highlight w:val="yellow"/>
        </w:rPr>
        <w:t>Песочная терапия</w:t>
      </w:r>
    </w:p>
    <w:p w:rsidR="00AE4F6E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  <w:highlight w:val="yellow"/>
        </w:rPr>
      </w:pPr>
      <w:r w:rsidRPr="00AD2A1B">
        <w:rPr>
          <w:color w:val="000000"/>
          <w:highlight w:val="yellow"/>
        </w:rPr>
        <w:t>Пальчиковая живопись</w:t>
      </w:r>
    </w:p>
    <w:p w:rsidR="00EA6024" w:rsidRPr="00AD2A1B" w:rsidRDefault="00EA6024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  <w:highlight w:val="yellow"/>
        </w:rPr>
      </w:pPr>
      <w:r>
        <w:rPr>
          <w:noProof/>
          <w:color w:val="000000"/>
        </w:rPr>
        <w:drawing>
          <wp:inline distT="0" distB="0" distL="0" distR="0" wp14:anchorId="20D42D5C">
            <wp:extent cx="2647784" cy="19859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11" cy="19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F6E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  <w:highlight w:val="yellow"/>
        </w:rPr>
      </w:pPr>
      <w:r w:rsidRPr="00AD2A1B">
        <w:rPr>
          <w:color w:val="000000"/>
          <w:highlight w:val="yellow"/>
        </w:rPr>
        <w:t>Пузырчатая бумага. Оттиски</w:t>
      </w:r>
    </w:p>
    <w:p w:rsidR="00EA6024" w:rsidRPr="00AD2A1B" w:rsidRDefault="00EA6024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  <w:highlight w:val="yellow"/>
        </w:rPr>
      </w:pPr>
      <w:r>
        <w:rPr>
          <w:noProof/>
          <w:color w:val="000000"/>
        </w:rPr>
        <w:drawing>
          <wp:inline distT="0" distB="0" distL="0" distR="0" wp14:anchorId="326B0E97">
            <wp:extent cx="2724522" cy="20434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33" cy="2045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F6E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proofErr w:type="spellStart"/>
      <w:r w:rsidRPr="00AD2A1B">
        <w:rPr>
          <w:color w:val="000000"/>
          <w:highlight w:val="yellow"/>
        </w:rPr>
        <w:t>Нейрографика</w:t>
      </w:r>
      <w:proofErr w:type="spellEnd"/>
      <w:r w:rsidR="003B5CF7" w:rsidRPr="00AD2A1B">
        <w:rPr>
          <w:color w:val="000000"/>
        </w:rPr>
        <w:t xml:space="preserve"> </w:t>
      </w:r>
    </w:p>
    <w:p w:rsidR="00EA6024" w:rsidRPr="00AD2A1B" w:rsidRDefault="00EA6024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7C47685">
            <wp:extent cx="2936546" cy="22025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94" cy="2204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F6E" w:rsidRDefault="00AE4F6E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  <w:highlight w:val="yellow"/>
        </w:rPr>
      </w:pPr>
      <w:proofErr w:type="spellStart"/>
      <w:r w:rsidRPr="00AD2A1B">
        <w:rPr>
          <w:color w:val="000000"/>
          <w:highlight w:val="yellow"/>
        </w:rPr>
        <w:t>Мандала</w:t>
      </w:r>
      <w:proofErr w:type="spellEnd"/>
    </w:p>
    <w:p w:rsidR="00EA6024" w:rsidRPr="00AD2A1B" w:rsidRDefault="00EA6024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  <w:highlight w:val="yellow"/>
        </w:rPr>
      </w:pPr>
      <w:r>
        <w:rPr>
          <w:noProof/>
          <w:color w:val="000000"/>
        </w:rPr>
        <w:drawing>
          <wp:inline distT="0" distB="0" distL="0" distR="0" wp14:anchorId="0547A8E5">
            <wp:extent cx="3010755" cy="22581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9" cy="225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D26" w:rsidRPr="00EA6024" w:rsidRDefault="003B5CF7" w:rsidP="00EA6024">
      <w:pPr>
        <w:spacing w:before="100" w:beforeAutospacing="1" w:after="100" w:afterAutospacing="1" w:line="240" w:lineRule="auto"/>
        <w:ind w:left="-8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A1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 </w:t>
      </w:r>
      <w:proofErr w:type="spellStart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highlight w:val="yellow"/>
          <w:lang w:eastAsia="ru-RU"/>
        </w:rPr>
        <w:t>Цветотерапия</w:t>
      </w:r>
      <w:proofErr w:type="spellEnd"/>
      <w:r w:rsidRPr="00AD2A1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.</w:t>
      </w:r>
      <w:r w:rsidRPr="00AD2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Известно, что организм человека активно реагирует на различные цвета. Метод заключается в воздействии цветовых волн на человека. Из-за различия волн по своим характеристикам, они оказывают определенное влияние на организм и различные органы, помогая телу самому справляться как с физическими, так и с психологическими проблемами. Цвет может оказывать стимулирующее или успокаивающее действие на клеточном уровне. Воздействие цветом используется как через зрительное восприятие, так и через кожу, когда цвет определенной части спектра восстанавливает энергетический баланс и подпитывает внутренние органы.</w:t>
      </w:r>
    </w:p>
    <w:p w:rsidR="006304F6" w:rsidRPr="00AD2A1B" w:rsidRDefault="006304F6" w:rsidP="00AD2A1B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bCs/>
          <w:color w:val="000000"/>
        </w:rPr>
        <w:t>Практические советы для психологов:</w:t>
      </w:r>
    </w:p>
    <w:p w:rsidR="00274E62" w:rsidRDefault="006304F6" w:rsidP="00274E62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>- работа с глиной процесс не из самых чистых, позаботьтесь о фартуках и нарукавниках для клиентов, а само место работы застелите клеёнкой;</w:t>
      </w:r>
      <w:r w:rsidR="00274E62">
        <w:rPr>
          <w:color w:val="000000"/>
        </w:rPr>
        <w:t xml:space="preserve"> </w:t>
      </w:r>
      <w:r w:rsidRPr="00AD2A1B">
        <w:rPr>
          <w:color w:val="000000"/>
        </w:rPr>
        <w:t>после занятий предусмотрите возможность помыть руки;</w:t>
      </w:r>
      <w:r w:rsidR="00274E62">
        <w:rPr>
          <w:color w:val="000000"/>
        </w:rPr>
        <w:t xml:space="preserve"> </w:t>
      </w:r>
      <w:r w:rsidRPr="00AD2A1B">
        <w:rPr>
          <w:color w:val="000000"/>
        </w:rPr>
        <w:t xml:space="preserve">работая </w:t>
      </w:r>
      <w:proofErr w:type="gramStart"/>
      <w:r w:rsidRPr="00AD2A1B">
        <w:rPr>
          <w:color w:val="000000"/>
        </w:rPr>
        <w:t>со</w:t>
      </w:r>
      <w:proofErr w:type="gramEnd"/>
      <w:r w:rsidRPr="00AD2A1B">
        <w:rPr>
          <w:color w:val="000000"/>
        </w:rPr>
        <w:t xml:space="preserve"> взрослыми, предложите им закрыть глаза в процессе лепки, так процесс погружения пойдёт значительно быстрее, а само погружение будет намного глубже. Дети могут работать с открытыми глазами</w:t>
      </w:r>
      <w:proofErr w:type="gramStart"/>
      <w:r w:rsidRPr="00AD2A1B">
        <w:rPr>
          <w:color w:val="000000"/>
        </w:rPr>
        <w:t>.</w:t>
      </w:r>
      <w:proofErr w:type="gramEnd"/>
      <w:r w:rsidR="00274E62">
        <w:rPr>
          <w:color w:val="000000"/>
        </w:rPr>
        <w:t xml:space="preserve"> </w:t>
      </w:r>
      <w:proofErr w:type="gramStart"/>
      <w:r w:rsidRPr="00AD2A1B">
        <w:rPr>
          <w:color w:val="000000"/>
        </w:rPr>
        <w:t>е</w:t>
      </w:r>
      <w:proofErr w:type="gramEnd"/>
      <w:r w:rsidRPr="00AD2A1B">
        <w:rPr>
          <w:color w:val="000000"/>
        </w:rPr>
        <w:t>сли Ваш клиент затрудняется с формулировкой запроса, не тратьте на это время, приступайте сразу к работе, глина сама выявит актуальное состояние человека</w:t>
      </w:r>
      <w:r w:rsidR="00274E62">
        <w:rPr>
          <w:color w:val="000000"/>
        </w:rPr>
        <w:t>, а с ним и актуальную проблему.</w:t>
      </w:r>
    </w:p>
    <w:p w:rsidR="006304F6" w:rsidRPr="00AD2A1B" w:rsidRDefault="006304F6" w:rsidP="00274E62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> Очень надеюсь, что данная статья поможет моим коллегам в работе в направлении «</w:t>
      </w:r>
      <w:proofErr w:type="spellStart"/>
      <w:r w:rsidRPr="00AD2A1B">
        <w:rPr>
          <w:color w:val="000000"/>
        </w:rPr>
        <w:t>Глинотерапия</w:t>
      </w:r>
      <w:proofErr w:type="spellEnd"/>
      <w:r w:rsidRPr="00AD2A1B">
        <w:rPr>
          <w:color w:val="000000"/>
        </w:rPr>
        <w:t>» или же замотивирует обучиться данному методу.</w:t>
      </w:r>
    </w:p>
    <w:p w:rsidR="00E83B85" w:rsidRPr="00274E62" w:rsidRDefault="006304F6" w:rsidP="00274E62">
      <w:pPr>
        <w:pStyle w:val="a3"/>
        <w:shd w:val="clear" w:color="auto" w:fill="FFFFFF"/>
        <w:spacing w:before="0" w:beforeAutospacing="0" w:after="240" w:afterAutospacing="0"/>
        <w:ind w:left="-851" w:firstLine="709"/>
        <w:jc w:val="both"/>
        <w:rPr>
          <w:color w:val="000000"/>
        </w:rPr>
      </w:pPr>
      <w:r w:rsidRPr="00AD2A1B">
        <w:rPr>
          <w:color w:val="000000"/>
        </w:rPr>
        <w:t xml:space="preserve">Тем же кто, </w:t>
      </w:r>
      <w:proofErr w:type="gramStart"/>
      <w:r w:rsidRPr="00AD2A1B">
        <w:rPr>
          <w:color w:val="000000"/>
        </w:rPr>
        <w:t>заинтересовался</w:t>
      </w:r>
      <w:proofErr w:type="gramEnd"/>
      <w:r w:rsidRPr="00AD2A1B">
        <w:rPr>
          <w:color w:val="000000"/>
        </w:rPr>
        <w:t xml:space="preserve"> как работает данный вид терапии изнутри, буду рада помочь и отвечу на все вопросы.</w:t>
      </w:r>
    </w:p>
    <w:sectPr w:rsidR="00E83B85" w:rsidRPr="00274E62" w:rsidSect="000756ED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6ED" w:rsidRDefault="000756ED" w:rsidP="000756ED">
      <w:pPr>
        <w:spacing w:after="0" w:line="240" w:lineRule="auto"/>
      </w:pPr>
      <w:r>
        <w:separator/>
      </w:r>
    </w:p>
  </w:endnote>
  <w:endnote w:type="continuationSeparator" w:id="0">
    <w:p w:rsidR="000756ED" w:rsidRDefault="000756ED" w:rsidP="0007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6ED" w:rsidRDefault="000756ED" w:rsidP="000756ED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6ED" w:rsidRDefault="000756ED" w:rsidP="000756ED">
      <w:pPr>
        <w:spacing w:after="0" w:line="240" w:lineRule="auto"/>
      </w:pPr>
      <w:r>
        <w:separator/>
      </w:r>
    </w:p>
  </w:footnote>
  <w:footnote w:type="continuationSeparator" w:id="0">
    <w:p w:rsidR="000756ED" w:rsidRDefault="000756ED" w:rsidP="00075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05B5"/>
    <w:multiLevelType w:val="hybridMultilevel"/>
    <w:tmpl w:val="431872D2"/>
    <w:lvl w:ilvl="0" w:tplc="6B483D8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326C14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AA4EB6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A1A832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DFEC12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A92BB3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686869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42433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28E42E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12E6281F"/>
    <w:multiLevelType w:val="hybridMultilevel"/>
    <w:tmpl w:val="F0C08926"/>
    <w:lvl w:ilvl="0" w:tplc="1F6AA49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F80E3D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DE474F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0464B5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D983A2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ADE73F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E7C390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18A2536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67C74F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F48319A"/>
    <w:multiLevelType w:val="hybridMultilevel"/>
    <w:tmpl w:val="290E46A2"/>
    <w:lvl w:ilvl="0" w:tplc="03AE854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1E0653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7E4BA1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0660FD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B9683C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A50DB2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F66BBE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5E897F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A58956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2B2D1B18"/>
    <w:multiLevelType w:val="hybridMultilevel"/>
    <w:tmpl w:val="56F20DA4"/>
    <w:lvl w:ilvl="0" w:tplc="AE0ED9D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1DE50F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9F04C1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2BE515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14C326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4120E4E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638F0E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17491D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20E308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31DE56A4"/>
    <w:multiLevelType w:val="hybridMultilevel"/>
    <w:tmpl w:val="19ECE404"/>
    <w:lvl w:ilvl="0" w:tplc="EDD4A61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6B6915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856566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A3E62C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D945B0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8B621C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92C77A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472294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9782D3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378E0D46"/>
    <w:multiLevelType w:val="hybridMultilevel"/>
    <w:tmpl w:val="BD3C4710"/>
    <w:lvl w:ilvl="0" w:tplc="9CCA98A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C5E663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D46ED7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5865BA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3382B4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8CCE63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27EAD3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2A48F4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F900ED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3CF95380"/>
    <w:multiLevelType w:val="hybridMultilevel"/>
    <w:tmpl w:val="37C017EE"/>
    <w:lvl w:ilvl="0" w:tplc="738AD0C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F9A73C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E7EF0E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BAC507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8DC52A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8D830E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216F49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1C29C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B54E2C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521A69B5"/>
    <w:multiLevelType w:val="multilevel"/>
    <w:tmpl w:val="340AE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840DF2"/>
    <w:multiLevelType w:val="hybridMultilevel"/>
    <w:tmpl w:val="4760B3D4"/>
    <w:lvl w:ilvl="0" w:tplc="3A16CA3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1E843E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D544ED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CDAF98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A32E0D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586DCD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968D7C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98A1B5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9A8733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5C1E2D0D"/>
    <w:multiLevelType w:val="hybridMultilevel"/>
    <w:tmpl w:val="FD5A0164"/>
    <w:lvl w:ilvl="0" w:tplc="BC76A49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7D4338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F020AD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108EE7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0B6030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71EDD6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B5861F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986DF8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A72324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668E12B8"/>
    <w:multiLevelType w:val="multilevel"/>
    <w:tmpl w:val="B76E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162"/>
    <w:rsid w:val="000756ED"/>
    <w:rsid w:val="00267162"/>
    <w:rsid w:val="00274E62"/>
    <w:rsid w:val="003B5CF7"/>
    <w:rsid w:val="00605E25"/>
    <w:rsid w:val="006304F6"/>
    <w:rsid w:val="006B0D26"/>
    <w:rsid w:val="00AD2A1B"/>
    <w:rsid w:val="00AE4F6E"/>
    <w:rsid w:val="00C12146"/>
    <w:rsid w:val="00C75198"/>
    <w:rsid w:val="00D06C2F"/>
    <w:rsid w:val="00E83B85"/>
    <w:rsid w:val="00EA6024"/>
    <w:rsid w:val="00FF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0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04F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F11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A1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7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756ED"/>
  </w:style>
  <w:style w:type="paragraph" w:styleId="aa">
    <w:name w:val="footer"/>
    <w:basedOn w:val="a"/>
    <w:link w:val="ab"/>
    <w:uiPriority w:val="99"/>
    <w:unhideWhenUsed/>
    <w:rsid w:val="00075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756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0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04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6076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7880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56">
          <w:marLeft w:val="360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341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6433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037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6376">
          <w:marLeft w:val="360"/>
          <w:marRight w:val="0"/>
          <w:marTop w:val="13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5665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045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571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1333">
          <w:marLeft w:val="360"/>
          <w:marRight w:val="0"/>
          <w:marTop w:val="21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205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oob.ru/superlearning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2AB93-5CBF-4A95-A821-08B539EA4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максим</cp:lastModifiedBy>
  <cp:revision>9</cp:revision>
  <cp:lastPrinted>2020-11-19T09:48:00Z</cp:lastPrinted>
  <dcterms:created xsi:type="dcterms:W3CDTF">2020-11-13T12:09:00Z</dcterms:created>
  <dcterms:modified xsi:type="dcterms:W3CDTF">2021-01-27T11:28:00Z</dcterms:modified>
</cp:coreProperties>
</file>